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32CC" w14:textId="39E3C5B9" w:rsidR="00A42B97" w:rsidRPr="00A42B97" w:rsidRDefault="00A42B97" w:rsidP="00893A9C">
      <w:pPr>
        <w:pStyle w:val="NormalWeb"/>
        <w:spacing w:line="276" w:lineRule="auto"/>
        <w:jc w:val="center"/>
        <w:rPr>
          <w:rFonts w:ascii="Arial Narrow" w:hAnsi="Arial Narrow"/>
          <w:b/>
          <w:bCs/>
          <w:color w:val="000000"/>
          <w:sz w:val="26"/>
          <w:szCs w:val="26"/>
          <w:shd w:val="clear" w:color="auto" w:fill="FFFFFF"/>
        </w:rPr>
      </w:pPr>
      <w:r w:rsidRPr="00A42B97">
        <w:rPr>
          <w:rFonts w:ascii="Arial Narrow" w:hAnsi="Arial Narrow"/>
          <w:b/>
          <w:bCs/>
          <w:color w:val="000000"/>
          <w:sz w:val="26"/>
          <w:szCs w:val="26"/>
          <w:shd w:val="clear" w:color="auto" w:fill="FFFFFF"/>
        </w:rPr>
        <w:t>FOR IMMEDIATE RELEASE</w:t>
      </w:r>
    </w:p>
    <w:p w14:paraId="14D2EDAC" w14:textId="77777777" w:rsidR="00893A9C" w:rsidRDefault="00893A9C" w:rsidP="00A42B97">
      <w:pPr>
        <w:pStyle w:val="NormalWeb"/>
        <w:spacing w:line="276" w:lineRule="auto"/>
        <w:rPr>
          <w:rFonts w:ascii="Arial Narrow" w:hAnsi="Arial Narrow"/>
          <w:b/>
          <w:bCs/>
          <w:color w:val="FF0000"/>
          <w:sz w:val="26"/>
          <w:szCs w:val="26"/>
          <w:shd w:val="clear" w:color="auto" w:fill="FFFFFF"/>
        </w:rPr>
      </w:pPr>
      <w:proofErr w:type="gramStart"/>
      <w:r>
        <w:rPr>
          <w:rFonts w:ascii="Arial Narrow" w:hAnsi="Arial Narrow"/>
          <w:b/>
          <w:bCs/>
          <w:color w:val="FF0000"/>
          <w:sz w:val="26"/>
          <w:szCs w:val="26"/>
          <w:shd w:val="clear" w:color="auto" w:fill="FFFFFF"/>
        </w:rPr>
        <w:t>date</w:t>
      </w:r>
      <w:proofErr w:type="gramEnd"/>
      <w:r>
        <w:rPr>
          <w:rFonts w:ascii="Arial Narrow" w:hAnsi="Arial Narrow"/>
          <w:b/>
          <w:bCs/>
          <w:color w:val="FF0000"/>
          <w:sz w:val="26"/>
          <w:szCs w:val="26"/>
          <w:shd w:val="clear" w:color="auto" w:fill="FFFFFF"/>
        </w:rPr>
        <w:t xml:space="preserve"> of press release</w:t>
      </w:r>
    </w:p>
    <w:p w14:paraId="1AE29101" w14:textId="140CF52A" w:rsidR="00A42B97" w:rsidRPr="00AA3F43" w:rsidRDefault="00A42B97" w:rsidP="00A42B97">
      <w:pPr>
        <w:pStyle w:val="NormalWeb"/>
        <w:spacing w:line="276" w:lineRule="auto"/>
        <w:rPr>
          <w:rFonts w:ascii="Arial Narrow" w:hAnsi="Arial Narrow"/>
          <w:color w:val="FF0000"/>
          <w:sz w:val="26"/>
          <w:szCs w:val="26"/>
          <w:shd w:val="clear" w:color="auto" w:fill="FFFFFF"/>
        </w:rPr>
      </w:pPr>
      <w:r w:rsidRPr="00A42B97">
        <w:rPr>
          <w:rFonts w:ascii="Arial Narrow" w:hAnsi="Arial Narrow"/>
          <w:b/>
          <w:bCs/>
          <w:color w:val="000000"/>
          <w:sz w:val="26"/>
          <w:szCs w:val="26"/>
          <w:shd w:val="clear" w:color="auto" w:fill="FFFFFF"/>
        </w:rPr>
        <w:t>CONTACT:</w:t>
      </w:r>
      <w:r w:rsidR="00802928">
        <w:rPr>
          <w:rFonts w:ascii="Arial Narrow" w:hAnsi="Arial Narrow"/>
          <w:color w:val="000000"/>
          <w:sz w:val="26"/>
          <w:szCs w:val="26"/>
          <w:shd w:val="clear" w:color="auto" w:fill="FFFFFF"/>
        </w:rPr>
        <w:t xml:space="preserve"> </w:t>
      </w:r>
      <w:sdt>
        <w:sdtPr>
          <w:rPr>
            <w:rFonts w:ascii="Arial Narrow" w:hAnsi="Arial Narrow"/>
            <w:bCs/>
            <w:color w:val="FF0000"/>
            <w:sz w:val="26"/>
            <w:szCs w:val="26"/>
            <w:shd w:val="clear" w:color="auto" w:fill="FFFFFF"/>
          </w:rPr>
          <w:id w:val="-468515467"/>
          <w:placeholder>
            <w:docPart w:val="CDF4E93ABBF84242994C00AE54BA5E4E"/>
          </w:placeholder>
        </w:sdtPr>
        <w:sdtEndPr/>
        <w:sdtContent>
          <w:r w:rsidR="00893A9C" w:rsidRPr="00AA3F43">
            <w:rPr>
              <w:rFonts w:ascii="Arial Narrow" w:hAnsi="Arial Narrow"/>
              <w:bCs/>
              <w:color w:val="FF0000"/>
              <w:sz w:val="26"/>
              <w:szCs w:val="26"/>
              <w:shd w:val="clear" w:color="auto" w:fill="FFFFFF"/>
            </w:rPr>
            <w:t>add name and phone/email of person who can answer questions about the event</w:t>
          </w:r>
        </w:sdtContent>
      </w:sdt>
    </w:p>
    <w:p w14:paraId="1C543F9E" w14:textId="413258CA" w:rsidR="00C610FD" w:rsidRDefault="00556BC0" w:rsidP="00830A70">
      <w:pPr>
        <w:pStyle w:val="NormalWeb"/>
        <w:spacing w:line="276" w:lineRule="auto"/>
        <w:jc w:val="center"/>
        <w:rPr>
          <w:rFonts w:ascii="Arial Narrow" w:hAnsi="Arial Narrow"/>
          <w:b/>
          <w:bCs/>
          <w:sz w:val="30"/>
          <w:szCs w:val="30"/>
          <w:shd w:val="clear" w:color="auto" w:fill="FFFFFF"/>
        </w:rPr>
      </w:pPr>
      <w:r w:rsidRPr="001E1C9B">
        <w:rPr>
          <w:rFonts w:ascii="Arial Narrow" w:hAnsi="Arial Narrow"/>
          <w:b/>
          <w:bCs/>
          <w:sz w:val="30"/>
          <w:szCs w:val="30"/>
          <w:shd w:val="clear" w:color="auto" w:fill="FFFFFF"/>
        </w:rPr>
        <w:t xml:space="preserve">LOCAL SCREENING OF </w:t>
      </w:r>
      <w:r w:rsidR="00893A9C">
        <w:rPr>
          <w:rFonts w:ascii="Arial Narrow" w:hAnsi="Arial Narrow"/>
          <w:b/>
          <w:bCs/>
          <w:sz w:val="30"/>
          <w:szCs w:val="30"/>
          <w:shd w:val="clear" w:color="auto" w:fill="FFFFFF"/>
        </w:rPr>
        <w:t>F</w:t>
      </w:r>
      <w:r w:rsidR="00C610FD">
        <w:rPr>
          <w:rFonts w:ascii="Arial Narrow" w:hAnsi="Arial Narrow"/>
          <w:b/>
          <w:bCs/>
          <w:sz w:val="30"/>
          <w:szCs w:val="30"/>
          <w:shd w:val="clear" w:color="auto" w:fill="FFFFFF"/>
        </w:rPr>
        <w:t>ILM</w:t>
      </w:r>
      <w:r w:rsidR="00893A9C">
        <w:rPr>
          <w:rFonts w:ascii="Arial Narrow" w:hAnsi="Arial Narrow"/>
          <w:b/>
          <w:bCs/>
          <w:sz w:val="30"/>
          <w:szCs w:val="30"/>
          <w:shd w:val="clear" w:color="auto" w:fill="FFFFFF"/>
        </w:rPr>
        <w:t xml:space="preserve"> </w:t>
      </w:r>
      <w:r w:rsidR="006839F1">
        <w:rPr>
          <w:rFonts w:ascii="Arial Narrow" w:hAnsi="Arial Narrow"/>
          <w:b/>
          <w:bCs/>
          <w:sz w:val="30"/>
          <w:szCs w:val="30"/>
          <w:shd w:val="clear" w:color="auto" w:fill="FFFFFF"/>
        </w:rPr>
        <w:t>BY</w:t>
      </w:r>
      <w:r w:rsidR="00893A9C">
        <w:rPr>
          <w:rFonts w:ascii="Arial Narrow" w:hAnsi="Arial Narrow"/>
          <w:b/>
          <w:bCs/>
          <w:sz w:val="30"/>
          <w:szCs w:val="30"/>
          <w:shd w:val="clear" w:color="auto" w:fill="FFFFFF"/>
        </w:rPr>
        <w:t xml:space="preserve"> WITF</w:t>
      </w:r>
      <w:r w:rsidR="00516566">
        <w:rPr>
          <w:rFonts w:ascii="Arial Narrow" w:hAnsi="Arial Narrow"/>
          <w:b/>
          <w:bCs/>
          <w:sz w:val="30"/>
          <w:szCs w:val="30"/>
          <w:shd w:val="clear" w:color="auto" w:fill="FFFFFF"/>
        </w:rPr>
        <w:t>-TV</w:t>
      </w:r>
    </w:p>
    <w:p w14:paraId="2DDB6174" w14:textId="1274E308" w:rsidR="00516566" w:rsidRDefault="00593544" w:rsidP="00893A9C">
      <w:pPr>
        <w:pStyle w:val="NoSpacing"/>
        <w:jc w:val="center"/>
        <w:rPr>
          <w:sz w:val="28"/>
          <w:szCs w:val="28"/>
          <w:shd w:val="clear" w:color="auto" w:fill="FFFFFF"/>
        </w:rPr>
      </w:pPr>
      <w:r>
        <w:rPr>
          <w:sz w:val="28"/>
          <w:szCs w:val="28"/>
          <w:shd w:val="clear" w:color="auto" w:fill="FFFFFF"/>
        </w:rPr>
        <w:t>I</w:t>
      </w:r>
      <w:r w:rsidR="00516566" w:rsidRPr="00516566">
        <w:rPr>
          <w:sz w:val="28"/>
          <w:szCs w:val="28"/>
          <w:shd w:val="clear" w:color="auto" w:fill="FFFFFF"/>
        </w:rPr>
        <w:t>n partnership with the Pennsylvania Conservation Heritage Project and the Pennsylvania Department of Conservation and Natural Resources</w:t>
      </w:r>
    </w:p>
    <w:p w14:paraId="45E3885A" w14:textId="77777777" w:rsidR="00516566" w:rsidRDefault="00516566" w:rsidP="004F338C">
      <w:pPr>
        <w:pStyle w:val="NoSpacing"/>
        <w:rPr>
          <w:sz w:val="28"/>
          <w:szCs w:val="28"/>
          <w:shd w:val="clear" w:color="auto" w:fill="FFFFFF"/>
        </w:rPr>
      </w:pPr>
    </w:p>
    <w:p w14:paraId="285CD0DA" w14:textId="4D7AA300" w:rsidR="00CF11B7" w:rsidRDefault="00593544" w:rsidP="00170E35">
      <w:pPr>
        <w:pStyle w:val="NoSpacing"/>
        <w:jc w:val="center"/>
        <w:rPr>
          <w:b/>
          <w:bCs/>
          <w:i/>
          <w:sz w:val="36"/>
          <w:szCs w:val="36"/>
          <w:shd w:val="clear" w:color="auto" w:fill="FFFFFF"/>
        </w:rPr>
      </w:pPr>
      <w:r>
        <w:rPr>
          <w:b/>
          <w:bCs/>
          <w:i/>
          <w:sz w:val="36"/>
          <w:szCs w:val="36"/>
          <w:shd w:val="clear" w:color="auto" w:fill="FFFFFF"/>
        </w:rPr>
        <w:t xml:space="preserve">Ned Smith: </w:t>
      </w:r>
      <w:r w:rsidR="00170E35">
        <w:rPr>
          <w:b/>
          <w:bCs/>
          <w:i/>
          <w:sz w:val="36"/>
          <w:szCs w:val="36"/>
          <w:shd w:val="clear" w:color="auto" w:fill="FFFFFF"/>
        </w:rPr>
        <w:t xml:space="preserve">Gone for the Day </w:t>
      </w:r>
    </w:p>
    <w:p w14:paraId="0C451E3A" w14:textId="77777777" w:rsidR="00FB419A" w:rsidRPr="00893A9C" w:rsidRDefault="00FB419A" w:rsidP="00170E35">
      <w:pPr>
        <w:pStyle w:val="NoSpacing"/>
        <w:jc w:val="center"/>
        <w:rPr>
          <w:b/>
          <w:i/>
          <w:sz w:val="36"/>
          <w:szCs w:val="36"/>
          <w:shd w:val="clear" w:color="auto" w:fill="FFFFFF"/>
        </w:rPr>
      </w:pPr>
    </w:p>
    <w:p w14:paraId="0B99D4BF" w14:textId="5DBD4FA7" w:rsidR="006839F1" w:rsidRPr="00593544" w:rsidRDefault="00FB419A" w:rsidP="00FB419A">
      <w:pPr>
        <w:rPr>
          <w:sz w:val="24"/>
        </w:rPr>
      </w:pPr>
      <w:r w:rsidRPr="00593544">
        <w:rPr>
          <w:sz w:val="24"/>
        </w:rPr>
        <w:t>Self-trained artist, writer and naturalist Ned Smith is among the premier nature artists of the 20</w:t>
      </w:r>
      <w:r w:rsidRPr="00593544">
        <w:rPr>
          <w:sz w:val="24"/>
          <w:vertAlign w:val="superscript"/>
        </w:rPr>
        <w:t>th</w:t>
      </w:r>
      <w:r w:rsidRPr="00593544">
        <w:rPr>
          <w:sz w:val="24"/>
        </w:rPr>
        <w:t xml:space="preserve"> century. He encouraged his readers to step outside, not just to look but to observe and notice the wondrously small things happening around them in the natural work.  In doing so, countless Pennsylvanians fell in love with the outdoors. Over the span of 45 years, Smith created thousands of astonishingly accurate drawings and paintings of wildlife, highlighting the important connection between art and conservation. </w:t>
      </w:r>
      <w:r w:rsidR="006839F1" w:rsidRPr="00593544">
        <w:rPr>
          <w:rFonts w:ascii="Arial Narrow" w:hAnsi="Arial Narrow"/>
          <w:bCs/>
          <w:color w:val="000000"/>
          <w:sz w:val="24"/>
          <w:shd w:val="clear" w:color="auto" w:fill="FFFFFF"/>
        </w:rPr>
        <w:tab/>
      </w:r>
    </w:p>
    <w:p w14:paraId="57E0F337" w14:textId="42A59AB3" w:rsidR="00D243B7" w:rsidRPr="00593544" w:rsidRDefault="00D243B7" w:rsidP="00FB419A">
      <w:pPr>
        <w:rPr>
          <w:sz w:val="24"/>
        </w:rPr>
      </w:pPr>
      <w:r w:rsidRPr="00593544">
        <w:rPr>
          <w:i/>
          <w:iCs/>
          <w:sz w:val="24"/>
        </w:rPr>
        <w:t xml:space="preserve">Pennsylvania’s Conservation Heritage: Telling the Story </w:t>
      </w:r>
      <w:r w:rsidRPr="00593544">
        <w:rPr>
          <w:sz w:val="24"/>
        </w:rPr>
        <w:t xml:space="preserve">is a statewide initiative with the mission of documenting and interpreting the commonwealth's rich and diverse conservation and environmental history through oral interviews, a series of documentaries, public programs, and articles. </w:t>
      </w:r>
    </w:p>
    <w:p w14:paraId="28629E07" w14:textId="08E10DA9" w:rsidR="00DD7D80" w:rsidRPr="00593544" w:rsidRDefault="00D243B7" w:rsidP="00FB419A">
      <w:pPr>
        <w:rPr>
          <w:sz w:val="24"/>
        </w:rPr>
      </w:pPr>
      <w:r w:rsidRPr="00593544">
        <w:rPr>
          <w:sz w:val="24"/>
        </w:rPr>
        <w:t xml:space="preserve">The conservation history of Pennsylvania tells a cyclical narrative of environmental degradation of our rich resources—and the more hopeful story of the far-reaching visions of conservation leaders and the passage of policies enacted to protect our resources. This is a story of citizens who overwhelmingly banded together—sportsmen, families and concerned communities—to protect our air, land and water, and to preserve our rich conservation legacy for future generations. </w:t>
      </w:r>
    </w:p>
    <w:p w14:paraId="25086175" w14:textId="77777777" w:rsidR="00FB419A" w:rsidRPr="00D243B7" w:rsidRDefault="00FB419A" w:rsidP="00170E35">
      <w:pPr>
        <w:pStyle w:val="Default"/>
        <w:rPr>
          <w:sz w:val="23"/>
          <w:szCs w:val="23"/>
        </w:rPr>
      </w:pPr>
    </w:p>
    <w:p w14:paraId="36A8599A" w14:textId="62E36111" w:rsidR="006839F1" w:rsidRPr="00093448" w:rsidRDefault="00DD7D80" w:rsidP="006839F1">
      <w:pPr>
        <w:pStyle w:val="NoSpacing"/>
        <w:rPr>
          <w:b/>
          <w:bCs/>
          <w:i/>
          <w:sz w:val="26"/>
          <w:szCs w:val="26"/>
          <w:shd w:val="clear" w:color="auto" w:fill="FFFFFF"/>
        </w:rPr>
      </w:pPr>
      <w:r>
        <w:rPr>
          <w:b/>
          <w:shd w:val="clear" w:color="auto" w:fill="FFFFFF"/>
        </w:rPr>
        <w:tab/>
      </w:r>
      <w:r w:rsidR="00D243B7">
        <w:rPr>
          <w:b/>
          <w:shd w:val="clear" w:color="auto" w:fill="FFFFFF"/>
        </w:rPr>
        <w:tab/>
      </w:r>
      <w:r w:rsidR="00802928" w:rsidRPr="00DD7D80">
        <w:rPr>
          <w:b/>
          <w:sz w:val="26"/>
          <w:szCs w:val="26"/>
          <w:shd w:val="clear" w:color="auto" w:fill="FFFFFF"/>
        </w:rPr>
        <w:t>WH</w:t>
      </w:r>
      <w:bookmarkStart w:id="0" w:name="_GoBack"/>
      <w:bookmarkEnd w:id="0"/>
      <w:r w:rsidR="00802928" w:rsidRPr="00DD7D80">
        <w:rPr>
          <w:b/>
          <w:sz w:val="26"/>
          <w:szCs w:val="26"/>
          <w:shd w:val="clear" w:color="auto" w:fill="FFFFFF"/>
        </w:rPr>
        <w:t xml:space="preserve">AT: </w:t>
      </w:r>
      <w:r>
        <w:rPr>
          <w:b/>
          <w:sz w:val="26"/>
          <w:szCs w:val="26"/>
          <w:shd w:val="clear" w:color="auto" w:fill="FFFFFF"/>
        </w:rPr>
        <w:t xml:space="preserve">  </w:t>
      </w:r>
      <w:r w:rsidR="00802928" w:rsidRPr="00DD7D80">
        <w:rPr>
          <w:sz w:val="26"/>
          <w:szCs w:val="26"/>
          <w:shd w:val="clear" w:color="auto" w:fill="FFFFFF"/>
        </w:rPr>
        <w:t xml:space="preserve">Screening of </w:t>
      </w:r>
      <w:r w:rsidR="00170E35">
        <w:rPr>
          <w:b/>
          <w:bCs/>
          <w:i/>
          <w:sz w:val="26"/>
          <w:szCs w:val="26"/>
          <w:shd w:val="clear" w:color="auto" w:fill="FFFFFF"/>
        </w:rPr>
        <w:t>Ned Smith</w:t>
      </w:r>
      <w:r w:rsidR="00593544">
        <w:rPr>
          <w:b/>
          <w:bCs/>
          <w:i/>
          <w:sz w:val="26"/>
          <w:szCs w:val="26"/>
          <w:shd w:val="clear" w:color="auto" w:fill="FFFFFF"/>
        </w:rPr>
        <w:t>:</w:t>
      </w:r>
      <w:r w:rsidR="00170E35">
        <w:rPr>
          <w:b/>
          <w:bCs/>
          <w:i/>
          <w:sz w:val="26"/>
          <w:szCs w:val="26"/>
          <w:shd w:val="clear" w:color="auto" w:fill="FFFFFF"/>
        </w:rPr>
        <w:t xml:space="preserve"> Gone for the Day </w:t>
      </w:r>
    </w:p>
    <w:p w14:paraId="0565A0BF" w14:textId="58CB5BCA" w:rsidR="00C610FD" w:rsidRPr="00DD7D80" w:rsidRDefault="00D243B7" w:rsidP="00DD7D80">
      <w:pPr>
        <w:pStyle w:val="NoSpacing"/>
        <w:rPr>
          <w:color w:val="FF0000"/>
          <w:shd w:val="clear" w:color="auto" w:fill="FFFFFF"/>
        </w:rPr>
      </w:pPr>
      <w:r>
        <w:rPr>
          <w:b/>
          <w:shd w:val="clear" w:color="auto" w:fill="FFFFFF"/>
        </w:rPr>
        <w:tab/>
      </w:r>
      <w:r>
        <w:rPr>
          <w:b/>
          <w:shd w:val="clear" w:color="auto" w:fill="FFFFFF"/>
        </w:rPr>
        <w:tab/>
      </w:r>
      <w:r>
        <w:rPr>
          <w:b/>
          <w:shd w:val="clear" w:color="auto" w:fill="FFFFFF"/>
        </w:rPr>
        <w:tab/>
      </w:r>
      <w:r w:rsidR="00DD7D80">
        <w:rPr>
          <w:b/>
          <w:shd w:val="clear" w:color="auto" w:fill="FFFFFF"/>
        </w:rPr>
        <w:t xml:space="preserve"> </w:t>
      </w:r>
      <w:proofErr w:type="gramStart"/>
      <w:r w:rsidR="00DD7D80" w:rsidRPr="00DD7D80">
        <w:rPr>
          <w:color w:val="FF0000"/>
          <w:shd w:val="clear" w:color="auto" w:fill="FFFFFF"/>
        </w:rPr>
        <w:t>with</w:t>
      </w:r>
      <w:proofErr w:type="gramEnd"/>
      <w:r w:rsidR="00DD7D80" w:rsidRPr="00DD7D80">
        <w:rPr>
          <w:color w:val="FF0000"/>
          <w:shd w:val="clear" w:color="auto" w:fill="FFFFFF"/>
        </w:rPr>
        <w:t xml:space="preserve"> panel discussion and reception to follow</w:t>
      </w:r>
    </w:p>
    <w:p w14:paraId="02F5EA9B" w14:textId="427AEA15" w:rsidR="00C610FD" w:rsidRPr="00516566" w:rsidRDefault="00802928" w:rsidP="00D243B7">
      <w:pPr>
        <w:pStyle w:val="NormalWeb"/>
        <w:ind w:left="720" w:firstLine="720"/>
        <w:rPr>
          <w:rFonts w:ascii="Arial Narrow" w:hAnsi="Arial Narrow"/>
          <w:bCs/>
          <w:color w:val="FF0000"/>
          <w:sz w:val="26"/>
          <w:szCs w:val="26"/>
          <w:shd w:val="clear" w:color="auto" w:fill="FFFFFF"/>
        </w:rPr>
      </w:pPr>
      <w:r w:rsidRPr="00802928">
        <w:rPr>
          <w:rFonts w:ascii="Arial Narrow" w:hAnsi="Arial Narrow"/>
          <w:b/>
          <w:bCs/>
          <w:color w:val="000000"/>
          <w:sz w:val="26"/>
          <w:szCs w:val="26"/>
          <w:shd w:val="clear" w:color="auto" w:fill="FFFFFF"/>
        </w:rPr>
        <w:t>WHERE:</w:t>
      </w:r>
      <w:r w:rsidR="00516566">
        <w:rPr>
          <w:rFonts w:ascii="Arial Narrow" w:hAnsi="Arial Narrow"/>
          <w:b/>
          <w:bCs/>
          <w:color w:val="000000"/>
          <w:sz w:val="26"/>
          <w:szCs w:val="26"/>
          <w:shd w:val="clear" w:color="auto" w:fill="FFFFFF"/>
        </w:rPr>
        <w:t xml:space="preserve"> </w:t>
      </w:r>
      <w:r w:rsidR="00516566" w:rsidRPr="00516566">
        <w:rPr>
          <w:rFonts w:ascii="Arial Narrow" w:hAnsi="Arial Narrow"/>
          <w:bCs/>
          <w:color w:val="FF0000"/>
          <w:sz w:val="26"/>
          <w:szCs w:val="26"/>
          <w:shd w:val="clear" w:color="auto" w:fill="FFFFFF"/>
        </w:rPr>
        <w:t>(</w:t>
      </w:r>
      <w:r w:rsidR="00516566">
        <w:rPr>
          <w:rFonts w:ascii="Arial Narrow" w:hAnsi="Arial Narrow"/>
          <w:bCs/>
          <w:color w:val="FF0000"/>
          <w:sz w:val="26"/>
          <w:szCs w:val="26"/>
          <w:shd w:val="clear" w:color="auto" w:fill="FFFFFF"/>
        </w:rPr>
        <w:t>a</w:t>
      </w:r>
      <w:r w:rsidR="00516566" w:rsidRPr="00516566">
        <w:rPr>
          <w:rFonts w:ascii="Arial Narrow" w:hAnsi="Arial Narrow"/>
          <w:bCs/>
          <w:color w:val="FF0000"/>
          <w:sz w:val="26"/>
          <w:szCs w:val="26"/>
          <w:shd w:val="clear" w:color="auto" w:fill="FFFFFF"/>
        </w:rPr>
        <w:t xml:space="preserve">ddress and specific location of </w:t>
      </w:r>
      <w:r w:rsidR="00516566">
        <w:rPr>
          <w:rFonts w:ascii="Arial Narrow" w:hAnsi="Arial Narrow"/>
          <w:bCs/>
          <w:color w:val="FF0000"/>
          <w:sz w:val="26"/>
          <w:szCs w:val="26"/>
          <w:shd w:val="clear" w:color="auto" w:fill="FFFFFF"/>
        </w:rPr>
        <w:t>place</w:t>
      </w:r>
      <w:r w:rsidR="00516566" w:rsidRPr="00516566">
        <w:rPr>
          <w:rFonts w:ascii="Arial Narrow" w:hAnsi="Arial Narrow"/>
          <w:bCs/>
          <w:color w:val="FF0000"/>
          <w:sz w:val="26"/>
          <w:szCs w:val="26"/>
          <w:shd w:val="clear" w:color="auto" w:fill="FFFFFF"/>
        </w:rPr>
        <w:t>)</w:t>
      </w:r>
    </w:p>
    <w:p w14:paraId="3DFCC8D4" w14:textId="728DBC2E" w:rsidR="00C610FD" w:rsidRPr="00516566" w:rsidRDefault="00802928" w:rsidP="00D243B7">
      <w:pPr>
        <w:pStyle w:val="NormalWeb"/>
        <w:spacing w:line="276" w:lineRule="auto"/>
        <w:ind w:left="720" w:firstLine="720"/>
        <w:rPr>
          <w:rFonts w:ascii="Arial Narrow" w:hAnsi="Arial Narrow"/>
          <w:bCs/>
          <w:color w:val="FF0000"/>
          <w:sz w:val="26"/>
          <w:szCs w:val="26"/>
          <w:shd w:val="clear" w:color="auto" w:fill="FFFFFF"/>
        </w:rPr>
      </w:pPr>
      <w:r w:rsidRPr="00802928">
        <w:rPr>
          <w:rFonts w:ascii="Arial Narrow" w:hAnsi="Arial Narrow"/>
          <w:b/>
          <w:bCs/>
          <w:color w:val="000000"/>
          <w:sz w:val="26"/>
          <w:szCs w:val="26"/>
          <w:shd w:val="clear" w:color="auto" w:fill="FFFFFF"/>
        </w:rPr>
        <w:t xml:space="preserve">WHEN: </w:t>
      </w:r>
      <w:r w:rsidR="00516566">
        <w:rPr>
          <w:rFonts w:ascii="Arial Narrow" w:hAnsi="Arial Narrow"/>
          <w:b/>
          <w:bCs/>
          <w:color w:val="000000"/>
          <w:sz w:val="26"/>
          <w:szCs w:val="26"/>
          <w:shd w:val="clear" w:color="auto" w:fill="FFFFFF"/>
        </w:rPr>
        <w:t xml:space="preserve"> </w:t>
      </w:r>
      <w:r w:rsidR="00516566" w:rsidRPr="00516566">
        <w:rPr>
          <w:rFonts w:ascii="Arial Narrow" w:hAnsi="Arial Narrow"/>
          <w:bCs/>
          <w:color w:val="FF0000"/>
          <w:sz w:val="26"/>
          <w:szCs w:val="26"/>
          <w:shd w:val="clear" w:color="auto" w:fill="FFFFFF"/>
        </w:rPr>
        <w:t>(date and time)</w:t>
      </w:r>
    </w:p>
    <w:p w14:paraId="139F9954" w14:textId="1E1BD660" w:rsidR="00DD7D80" w:rsidRPr="00D243B7" w:rsidRDefault="00516566" w:rsidP="00D243B7">
      <w:pPr>
        <w:pStyle w:val="NormalWeb"/>
        <w:spacing w:line="276" w:lineRule="auto"/>
        <w:ind w:left="1440"/>
        <w:rPr>
          <w:rFonts w:ascii="Arial Narrow" w:hAnsi="Arial Narrow"/>
          <w:b/>
          <w:bCs/>
          <w:color w:val="FF0000"/>
          <w:sz w:val="26"/>
          <w:szCs w:val="26"/>
          <w:shd w:val="clear" w:color="auto" w:fill="FFFFFF"/>
        </w:rPr>
      </w:pPr>
      <w:r>
        <w:rPr>
          <w:rFonts w:ascii="Arial Narrow" w:hAnsi="Arial Narrow"/>
          <w:b/>
          <w:bCs/>
          <w:color w:val="000000"/>
          <w:sz w:val="26"/>
          <w:szCs w:val="26"/>
          <w:shd w:val="clear" w:color="auto" w:fill="FFFFFF"/>
        </w:rPr>
        <w:t xml:space="preserve">COST:   </w:t>
      </w:r>
      <w:r w:rsidRPr="00516566">
        <w:rPr>
          <w:rFonts w:ascii="Arial Narrow" w:hAnsi="Arial Narrow"/>
          <w:bCs/>
          <w:color w:val="000000"/>
          <w:sz w:val="26"/>
          <w:szCs w:val="26"/>
          <w:shd w:val="clear" w:color="auto" w:fill="FFFFFF"/>
        </w:rPr>
        <w:t xml:space="preserve">Free to the public </w:t>
      </w:r>
      <w:r w:rsidRPr="00516566">
        <w:rPr>
          <w:rFonts w:ascii="Arial Narrow" w:hAnsi="Arial Narrow"/>
          <w:bCs/>
          <w:color w:val="FF0000"/>
          <w:sz w:val="26"/>
          <w:szCs w:val="26"/>
          <w:shd w:val="clear" w:color="auto" w:fill="FFFFFF"/>
        </w:rPr>
        <w:t xml:space="preserve">(add if there is advance registration </w:t>
      </w:r>
      <w:r w:rsidR="00D243B7">
        <w:rPr>
          <w:rFonts w:ascii="Arial Narrow" w:hAnsi="Arial Narrow"/>
          <w:bCs/>
          <w:color w:val="FF0000"/>
          <w:sz w:val="26"/>
          <w:szCs w:val="26"/>
          <w:shd w:val="clear" w:color="auto" w:fill="FFFFFF"/>
        </w:rPr>
        <w:tab/>
        <w:t xml:space="preserve"> </w:t>
      </w:r>
      <w:r w:rsidR="00D243B7">
        <w:rPr>
          <w:rFonts w:ascii="Arial Narrow" w:hAnsi="Arial Narrow"/>
          <w:bCs/>
          <w:color w:val="FF0000"/>
          <w:sz w:val="26"/>
          <w:szCs w:val="26"/>
          <w:shd w:val="clear" w:color="auto" w:fill="FFFFFF"/>
        </w:rPr>
        <w:tab/>
        <w:t xml:space="preserve"> </w:t>
      </w:r>
      <w:r w:rsidRPr="00516566">
        <w:rPr>
          <w:rFonts w:ascii="Arial Narrow" w:hAnsi="Arial Narrow"/>
          <w:bCs/>
          <w:color w:val="FF0000"/>
          <w:sz w:val="26"/>
          <w:szCs w:val="26"/>
          <w:shd w:val="clear" w:color="auto" w:fill="FFFFFF"/>
        </w:rPr>
        <w:t>required and how to do that)</w:t>
      </w:r>
    </w:p>
    <w:p w14:paraId="45F8D32D" w14:textId="12E990D9" w:rsidR="00DD7D80" w:rsidRPr="00DD7D80" w:rsidRDefault="00DD7D80" w:rsidP="00DD7D80">
      <w:pPr>
        <w:pStyle w:val="NormalWeb"/>
        <w:rPr>
          <w:rFonts w:ascii="Arial Narrow" w:hAnsi="Arial Narrow"/>
          <w:color w:val="FF0000"/>
          <w:sz w:val="26"/>
          <w:szCs w:val="26"/>
          <w:shd w:val="clear" w:color="auto" w:fill="FFFFFF"/>
        </w:rPr>
      </w:pPr>
      <w:r w:rsidRPr="00DD7D80">
        <w:rPr>
          <w:rFonts w:ascii="Arial Narrow" w:hAnsi="Arial Narrow"/>
          <w:color w:val="FF0000"/>
          <w:sz w:val="26"/>
          <w:szCs w:val="26"/>
          <w:shd w:val="clear" w:color="auto" w:fill="FFFFFF"/>
        </w:rPr>
        <w:t xml:space="preserve">Add additional description of event.  Example:  Film is 30 minutes, with 20 minute panel discussion.  Panelists will include:  </w:t>
      </w:r>
    </w:p>
    <w:p w14:paraId="6CC9F7A4" w14:textId="2321EF23" w:rsidR="00DD7D80" w:rsidRPr="00DD7D80" w:rsidRDefault="00D243B7" w:rsidP="00DD7D80">
      <w:pPr>
        <w:pStyle w:val="NormalWeb"/>
        <w:spacing w:line="276" w:lineRule="auto"/>
        <w:rPr>
          <w:rFonts w:ascii="Arial Narrow" w:hAnsi="Arial Narrow"/>
          <w:color w:val="FF0000"/>
          <w:sz w:val="26"/>
          <w:szCs w:val="26"/>
          <w:shd w:val="clear" w:color="auto" w:fill="FFFFFF"/>
        </w:rPr>
      </w:pPr>
      <w:r>
        <w:rPr>
          <w:rFonts w:ascii="Arial Narrow" w:hAnsi="Arial Narrow"/>
          <w:color w:val="FF0000"/>
          <w:sz w:val="26"/>
          <w:szCs w:val="26"/>
          <w:shd w:val="clear" w:color="auto" w:fill="FFFFFF"/>
        </w:rPr>
        <w:t>Information on r</w:t>
      </w:r>
      <w:r w:rsidR="00DD7D80" w:rsidRPr="00DD7D80">
        <w:rPr>
          <w:rFonts w:ascii="Arial Narrow" w:hAnsi="Arial Narrow"/>
          <w:color w:val="FF0000"/>
          <w:sz w:val="26"/>
          <w:szCs w:val="26"/>
          <w:shd w:val="clear" w:color="auto" w:fill="FFFFFF"/>
        </w:rPr>
        <w:t xml:space="preserve">eception </w:t>
      </w:r>
      <w:r>
        <w:rPr>
          <w:rFonts w:ascii="Arial Narrow" w:hAnsi="Arial Narrow"/>
          <w:color w:val="FF0000"/>
          <w:sz w:val="26"/>
          <w:szCs w:val="26"/>
          <w:shd w:val="clear" w:color="auto" w:fill="FFFFFF"/>
        </w:rPr>
        <w:t>(such as to follow with refreshments)</w:t>
      </w:r>
    </w:p>
    <w:sectPr w:rsidR="00DD7D80" w:rsidRPr="00DD7D80" w:rsidSect="006134EB">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BC"/>
    <w:rsid w:val="00054E78"/>
    <w:rsid w:val="00082D96"/>
    <w:rsid w:val="00093448"/>
    <w:rsid w:val="00151E93"/>
    <w:rsid w:val="00170E35"/>
    <w:rsid w:val="001E1C9B"/>
    <w:rsid w:val="00226192"/>
    <w:rsid w:val="002D3696"/>
    <w:rsid w:val="003437BC"/>
    <w:rsid w:val="00435CE3"/>
    <w:rsid w:val="004F338C"/>
    <w:rsid w:val="00516566"/>
    <w:rsid w:val="0053007D"/>
    <w:rsid w:val="005402BF"/>
    <w:rsid w:val="00556BC0"/>
    <w:rsid w:val="00593544"/>
    <w:rsid w:val="006134EB"/>
    <w:rsid w:val="006839F1"/>
    <w:rsid w:val="006C7144"/>
    <w:rsid w:val="00791DAA"/>
    <w:rsid w:val="007B60F2"/>
    <w:rsid w:val="00802928"/>
    <w:rsid w:val="008076EE"/>
    <w:rsid w:val="00830A70"/>
    <w:rsid w:val="00893A9C"/>
    <w:rsid w:val="008B0132"/>
    <w:rsid w:val="00925555"/>
    <w:rsid w:val="00A24481"/>
    <w:rsid w:val="00A42B97"/>
    <w:rsid w:val="00AA3F43"/>
    <w:rsid w:val="00AD1241"/>
    <w:rsid w:val="00BA694A"/>
    <w:rsid w:val="00C1468D"/>
    <w:rsid w:val="00C47FE7"/>
    <w:rsid w:val="00C610FD"/>
    <w:rsid w:val="00CD7351"/>
    <w:rsid w:val="00CF11B7"/>
    <w:rsid w:val="00D1025B"/>
    <w:rsid w:val="00D243B7"/>
    <w:rsid w:val="00DC74E6"/>
    <w:rsid w:val="00DD7D80"/>
    <w:rsid w:val="00F40B10"/>
    <w:rsid w:val="00F412F5"/>
    <w:rsid w:val="00FB419A"/>
    <w:rsid w:val="00FD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A8654"/>
  <w15:docId w15:val="{430CC04F-A2C2-48CD-9EC2-32501AE0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B97"/>
    <w:rPr>
      <w:color w:val="0000FF"/>
      <w:u w:val="single"/>
    </w:rPr>
  </w:style>
  <w:style w:type="character" w:customStyle="1" w:styleId="apple-converted-space">
    <w:name w:val="apple-converted-space"/>
    <w:basedOn w:val="DefaultParagraphFont"/>
    <w:rsid w:val="00A42B97"/>
  </w:style>
  <w:style w:type="character" w:styleId="PlaceholderText">
    <w:name w:val="Placeholder Text"/>
    <w:basedOn w:val="DefaultParagraphFont"/>
    <w:uiPriority w:val="99"/>
    <w:semiHidden/>
    <w:rsid w:val="00802928"/>
    <w:rPr>
      <w:color w:val="808080"/>
    </w:rPr>
  </w:style>
  <w:style w:type="paragraph" w:styleId="BalloonText">
    <w:name w:val="Balloon Text"/>
    <w:basedOn w:val="Normal"/>
    <w:link w:val="BalloonTextChar"/>
    <w:uiPriority w:val="99"/>
    <w:semiHidden/>
    <w:unhideWhenUsed/>
    <w:rsid w:val="0080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28"/>
    <w:rPr>
      <w:rFonts w:ascii="Tahoma" w:hAnsi="Tahoma" w:cs="Tahoma"/>
      <w:sz w:val="16"/>
      <w:szCs w:val="16"/>
    </w:rPr>
  </w:style>
  <w:style w:type="character" w:styleId="FollowedHyperlink">
    <w:name w:val="FollowedHyperlink"/>
    <w:basedOn w:val="DefaultParagraphFont"/>
    <w:uiPriority w:val="99"/>
    <w:semiHidden/>
    <w:unhideWhenUsed/>
    <w:rsid w:val="00830A70"/>
    <w:rPr>
      <w:color w:val="800080" w:themeColor="followedHyperlink"/>
      <w:u w:val="single"/>
    </w:rPr>
  </w:style>
  <w:style w:type="paragraph" w:styleId="NoSpacing">
    <w:name w:val="No Spacing"/>
    <w:uiPriority w:val="1"/>
    <w:qFormat/>
    <w:rsid w:val="00893A9C"/>
    <w:pPr>
      <w:spacing w:after="0" w:line="240" w:lineRule="auto"/>
    </w:pPr>
  </w:style>
  <w:style w:type="paragraph" w:customStyle="1" w:styleId="Default">
    <w:name w:val="Default"/>
    <w:rsid w:val="00D24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4E93ABBF84242994C00AE54BA5E4E"/>
        <w:category>
          <w:name w:val="General"/>
          <w:gallery w:val="placeholder"/>
        </w:category>
        <w:types>
          <w:type w:val="bbPlcHdr"/>
        </w:types>
        <w:behaviors>
          <w:behavior w:val="content"/>
        </w:behaviors>
        <w:guid w:val="{73E6FDBB-9843-498D-9463-FDFB78D82B04}"/>
      </w:docPartPr>
      <w:docPartBody>
        <w:p w:rsidR="00BC06F6" w:rsidRDefault="00476EE1" w:rsidP="00476EE1">
          <w:pPr>
            <w:pStyle w:val="CDF4E93ABBF84242994C00AE54BA5E4E"/>
          </w:pPr>
          <w:r w:rsidRPr="00DA66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E3"/>
    <w:rsid w:val="000D2EF2"/>
    <w:rsid w:val="001F7988"/>
    <w:rsid w:val="00233679"/>
    <w:rsid w:val="002B52C0"/>
    <w:rsid w:val="002C7FF1"/>
    <w:rsid w:val="003D7B50"/>
    <w:rsid w:val="00476EE1"/>
    <w:rsid w:val="007C3110"/>
    <w:rsid w:val="00816918"/>
    <w:rsid w:val="00AA4DCF"/>
    <w:rsid w:val="00BC06F6"/>
    <w:rsid w:val="00CA7AFA"/>
    <w:rsid w:val="00F2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6F6"/>
    <w:rPr>
      <w:color w:val="808080"/>
    </w:rPr>
  </w:style>
  <w:style w:type="paragraph" w:customStyle="1" w:styleId="9EF003B7E68C4FCABC8642D6501CF25C">
    <w:name w:val="9EF003B7E68C4FCABC8642D6501CF25C"/>
    <w:rsid w:val="00F221E3"/>
  </w:style>
  <w:style w:type="paragraph" w:customStyle="1" w:styleId="F0E75F0BC39140948D56679B1201329A">
    <w:name w:val="F0E75F0BC39140948D56679B1201329A"/>
    <w:rsid w:val="00F221E3"/>
  </w:style>
  <w:style w:type="paragraph" w:customStyle="1" w:styleId="68F0023651324575826808DE145A8EE9">
    <w:name w:val="68F0023651324575826808DE145A8EE9"/>
    <w:rsid w:val="00476EE1"/>
    <w:pPr>
      <w:spacing w:after="160" w:line="259" w:lineRule="auto"/>
    </w:pPr>
  </w:style>
  <w:style w:type="paragraph" w:customStyle="1" w:styleId="CDF4E93ABBF84242994C00AE54BA5E4E">
    <w:name w:val="CDF4E93ABBF84242994C00AE54BA5E4E"/>
    <w:rsid w:val="00476EE1"/>
    <w:pPr>
      <w:spacing w:after="160" w:line="259" w:lineRule="auto"/>
    </w:pPr>
  </w:style>
  <w:style w:type="paragraph" w:customStyle="1" w:styleId="15D60B836F1143B8BBD990B1963B78A0">
    <w:name w:val="15D60B836F1143B8BBD990B1963B78A0"/>
    <w:rsid w:val="00476EE1"/>
    <w:pPr>
      <w:spacing w:after="160" w:line="259" w:lineRule="auto"/>
    </w:pPr>
  </w:style>
  <w:style w:type="paragraph" w:customStyle="1" w:styleId="247C2904DD144AD6AA24E892D518E699">
    <w:name w:val="247C2904DD144AD6AA24E892D518E699"/>
    <w:rsid w:val="00476EE1"/>
    <w:pPr>
      <w:spacing w:after="160" w:line="259" w:lineRule="auto"/>
    </w:pPr>
  </w:style>
  <w:style w:type="paragraph" w:customStyle="1" w:styleId="A5FD8A805A894F3E9EF2E58A1E4A9CEA">
    <w:name w:val="A5FD8A805A894F3E9EF2E58A1E4A9CEA"/>
    <w:rsid w:val="00BC06F6"/>
    <w:pPr>
      <w:spacing w:after="160" w:line="259" w:lineRule="auto"/>
    </w:pPr>
  </w:style>
  <w:style w:type="paragraph" w:customStyle="1" w:styleId="85F363AD7D1D4E62A6CDB22DF7F0D02A">
    <w:name w:val="85F363AD7D1D4E62A6CDB22DF7F0D02A"/>
    <w:rsid w:val="00BC06F6"/>
    <w:pPr>
      <w:spacing w:after="160" w:line="259" w:lineRule="auto"/>
    </w:pPr>
  </w:style>
  <w:style w:type="paragraph" w:customStyle="1" w:styleId="689FFFAEF3F04855A8C2FCCDDB22E811">
    <w:name w:val="689FFFAEF3F04855A8C2FCCDDB22E811"/>
    <w:rsid w:val="00BC06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1610-36F8-4F83-9B44-0295C0F0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Adams, Sojourners</dc:creator>
  <cp:lastModifiedBy>Pam Metzger</cp:lastModifiedBy>
  <cp:revision>2</cp:revision>
  <dcterms:created xsi:type="dcterms:W3CDTF">2018-11-27T18:52:00Z</dcterms:created>
  <dcterms:modified xsi:type="dcterms:W3CDTF">2018-11-27T18:52:00Z</dcterms:modified>
</cp:coreProperties>
</file>